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56" w:rsidRDefault="00EB5976" w:rsidP="0096451B">
      <w:pPr>
        <w:jc w:val="center"/>
      </w:pPr>
      <w:r>
        <w:rPr>
          <w:b/>
          <w:noProof/>
          <w:sz w:val="30"/>
          <w:szCs w:val="30"/>
          <w:lang w:eastAsia="pt-BR"/>
        </w:rPr>
        <w:drawing>
          <wp:anchor distT="0" distB="0" distL="114300" distR="114300" simplePos="0" relativeHeight="251661312" behindDoc="0" locked="0" layoutInCell="1" allowOverlap="1" wp14:anchorId="2D31B320" wp14:editId="66B18B6B">
            <wp:simplePos x="0" y="0"/>
            <wp:positionH relativeFrom="margin">
              <wp:posOffset>4863465</wp:posOffset>
            </wp:positionH>
            <wp:positionV relativeFrom="margin">
              <wp:posOffset>-518795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96451B">
        <w:rPr>
          <w:noProof/>
          <w:lang w:eastAsia="pt-BR"/>
        </w:rPr>
        <w:drawing>
          <wp:anchor distT="0" distB="0" distL="114300" distR="114300" simplePos="0" relativeHeight="251659264" behindDoc="0" locked="0" layoutInCell="1" allowOverlap="1" wp14:anchorId="0D920A29" wp14:editId="369C81F0">
            <wp:simplePos x="0" y="0"/>
            <wp:positionH relativeFrom="margin">
              <wp:posOffset>-638175</wp:posOffset>
            </wp:positionH>
            <wp:positionV relativeFrom="margin">
              <wp:posOffset>-466725</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723F56" w:rsidRPr="0096451B">
        <w:rPr>
          <w:b/>
          <w:sz w:val="30"/>
          <w:szCs w:val="30"/>
        </w:rPr>
        <w:t>CATEGORIA FORÇA LIVRE TRAÇÃO TRASEIRA – FLT</w:t>
      </w:r>
    </w:p>
    <w:p w:rsidR="00723F56" w:rsidRDefault="00723F56" w:rsidP="00723F56">
      <w:proofErr w:type="gramStart"/>
      <w:r>
        <w:t>11.1)</w:t>
      </w:r>
      <w:proofErr w:type="gramEnd"/>
      <w:r>
        <w:t xml:space="preserve"> DEFINIÇÃO:</w:t>
      </w:r>
    </w:p>
    <w:p w:rsidR="00723F56" w:rsidRDefault="00723F56" w:rsidP="00723F56">
      <w:r>
        <w:t xml:space="preserve">a) Participam desta categoria veículos de turismo de grande produção </w:t>
      </w:r>
      <w:proofErr w:type="spellStart"/>
      <w:r>
        <w:t>emsérie</w:t>
      </w:r>
      <w:proofErr w:type="spellEnd"/>
      <w:r>
        <w:t xml:space="preserve">, </w:t>
      </w:r>
      <w:proofErr w:type="spellStart"/>
      <w:r>
        <w:t>coupé</w:t>
      </w:r>
      <w:proofErr w:type="spellEnd"/>
      <w:r>
        <w:t xml:space="preserve">, sedan e pick-up de 2, 3, 4 ou </w:t>
      </w:r>
      <w:proofErr w:type="gramStart"/>
      <w:r>
        <w:t>5</w:t>
      </w:r>
      <w:proofErr w:type="gramEnd"/>
      <w:r>
        <w:t xml:space="preserve"> portas de tração traseira equipados com motores naturalmente aspirados ou super alimentados por meio de turbo-compressor, blower ou </w:t>
      </w:r>
      <w:proofErr w:type="spellStart"/>
      <w:r>
        <w:t>supercharger</w:t>
      </w:r>
      <w:proofErr w:type="spellEnd"/>
      <w:r>
        <w:t>, podendo ainda fazer uso de óxido nitroso.</w:t>
      </w:r>
    </w:p>
    <w:p w:rsidR="00723F56" w:rsidRDefault="00723F56" w:rsidP="00723F56">
      <w:proofErr w:type="gramStart"/>
      <w:r>
        <w:t>11.2)</w:t>
      </w:r>
      <w:proofErr w:type="gramEnd"/>
      <w:r>
        <w:t xml:space="preserve"> HOMOLOGAÇÃO:</w:t>
      </w:r>
    </w:p>
    <w:p w:rsidR="00723F56" w:rsidRDefault="00723F56" w:rsidP="00723F56">
      <w:r>
        <w:t xml:space="preserve">Veículos de fabricação nacional, com produção mínima de 1000 (mil) exemplares idênticos em 12 (doze) meses consecutivos, equipados originalmente com motores de </w:t>
      </w:r>
      <w:proofErr w:type="gramStart"/>
      <w:r>
        <w:t>4</w:t>
      </w:r>
      <w:proofErr w:type="gramEnd"/>
      <w:r>
        <w:t xml:space="preserve"> (quatro) ou 5 (cinco) cilindros.</w:t>
      </w:r>
    </w:p>
    <w:p w:rsidR="00723F56" w:rsidRDefault="00723F56" w:rsidP="00723F56">
      <w:r>
        <w:t>Permitido o uso de veículos de 01 (um) ou mais lugares.</w:t>
      </w:r>
    </w:p>
    <w:p w:rsidR="00723F56" w:rsidRDefault="00723F56" w:rsidP="00723F56">
      <w:r>
        <w:t>A denominação desta categoria será Força Livre Traseira.</w:t>
      </w:r>
    </w:p>
    <w:p w:rsidR="00723F56" w:rsidRDefault="00723F56" w:rsidP="00723F56">
      <w:proofErr w:type="gramStart"/>
      <w:r>
        <w:t>11.3)</w:t>
      </w:r>
      <w:proofErr w:type="gramEnd"/>
      <w:r>
        <w:t xml:space="preserve"> PESO MÍNIMO:</w:t>
      </w:r>
    </w:p>
    <w:p w:rsidR="00723F56" w:rsidRDefault="00723F56" w:rsidP="00723F56">
      <w:r>
        <w:t>610 kg (seiscentos e dez quilos) para veículos aspirados;</w:t>
      </w:r>
    </w:p>
    <w:p w:rsidR="00723F56" w:rsidRDefault="00723F56" w:rsidP="00723F56">
      <w:r>
        <w:t xml:space="preserve">800 kg (oitocentos quilos) para </w:t>
      </w:r>
      <w:proofErr w:type="gramStart"/>
      <w:r>
        <w:t>veículos turbo</w:t>
      </w:r>
      <w:proofErr w:type="gramEnd"/>
      <w:r>
        <w:t>.</w:t>
      </w:r>
    </w:p>
    <w:p w:rsidR="00723F56" w:rsidRDefault="00723F56" w:rsidP="00723F56">
      <w:r>
        <w:t xml:space="preserve">Será utilizado o critério de peso proporcional, sendo que no mínimo 30,0% (trinta vírgula zero por cento) do peso total </w:t>
      </w:r>
      <w:proofErr w:type="gramStart"/>
      <w:r>
        <w:t>deverá estar</w:t>
      </w:r>
      <w:proofErr w:type="gramEnd"/>
      <w:r>
        <w:t xml:space="preserve"> apoiado sobre o eixo dianteiro do veículo.</w:t>
      </w:r>
    </w:p>
    <w:p w:rsidR="00723F56" w:rsidRDefault="00723F56" w:rsidP="00723F56">
      <w:r>
        <w:t>Liberado o alívio de peso através da substituição de componentes móveis do veículo, por material mais leve.</w:t>
      </w:r>
    </w:p>
    <w:p w:rsidR="00723F56" w:rsidRDefault="00723F56" w:rsidP="00723F56">
      <w:proofErr w:type="gramStart"/>
      <w:r>
        <w:t>11.4)</w:t>
      </w:r>
      <w:proofErr w:type="gramEnd"/>
      <w:r>
        <w:t xml:space="preserve"> MOTOR:</w:t>
      </w:r>
    </w:p>
    <w:p w:rsidR="00723F56" w:rsidRDefault="00723F56" w:rsidP="00723F56">
      <w:r>
        <w:t>Permitida a substituição do motor original por outro de outro fabricante, mas deverá ser nacional.</w:t>
      </w:r>
    </w:p>
    <w:p w:rsidR="00723F56" w:rsidRDefault="00723F56" w:rsidP="00723F56">
      <w:r>
        <w:t>A ordem de montagem de fábrica do conjunto motor, caixa de cambio e diferencial não pode ser alterada. Não é permitido o recuo do motor.</w:t>
      </w:r>
    </w:p>
    <w:p w:rsidR="00723F56" w:rsidRDefault="00723F56" w:rsidP="00723F56">
      <w:r>
        <w:t>Fica livre o trabalho do bloco, permitindo-se o aumento do volume do mesmo.</w:t>
      </w:r>
    </w:p>
    <w:p w:rsidR="00723F56" w:rsidRDefault="00723F56" w:rsidP="00723F56">
      <w:r>
        <w:t>Liberado o uso dos blocos de veículos em produção, fora de linha ou comercializados diretamente pelos fabricantes dos veículos.</w:t>
      </w:r>
    </w:p>
    <w:p w:rsidR="00723F56" w:rsidRDefault="00723F56" w:rsidP="00723F56">
      <w:r>
        <w:t>Proibido o uso de blocos de modelos de veículos provenientes de importação independente.</w:t>
      </w:r>
    </w:p>
    <w:p w:rsidR="00723F56" w:rsidRDefault="00723F56" w:rsidP="00723F56">
      <w:r>
        <w:t xml:space="preserve">Liberado para veículos de </w:t>
      </w:r>
      <w:proofErr w:type="gramStart"/>
      <w:r>
        <w:t>4</w:t>
      </w:r>
      <w:proofErr w:type="gramEnd"/>
      <w:r>
        <w:t xml:space="preserve"> cilindros a ar, a utilização de qualquer bloco de fabricação nacional mantendo a configuração original podendo ser trabalhado .</w:t>
      </w:r>
    </w:p>
    <w:p w:rsidR="00723F56" w:rsidRDefault="00723F56" w:rsidP="00723F56">
      <w:proofErr w:type="gramStart"/>
      <w:r>
        <w:t>11.5)</w:t>
      </w:r>
      <w:proofErr w:type="gramEnd"/>
      <w:r>
        <w:t>SISTEMA DE IGNIÇÃO:</w:t>
      </w:r>
    </w:p>
    <w:p w:rsidR="00723F56" w:rsidRDefault="00723F56" w:rsidP="00723F56">
      <w:r>
        <w:t xml:space="preserve">a) Marca e </w:t>
      </w:r>
      <w:proofErr w:type="gramStart"/>
      <w:r>
        <w:t>tipos livre</w:t>
      </w:r>
      <w:proofErr w:type="gramEnd"/>
      <w:r>
        <w:t>.</w:t>
      </w:r>
    </w:p>
    <w:p w:rsidR="00723F56" w:rsidRDefault="00723F56" w:rsidP="00723F56">
      <w:proofErr w:type="gramStart"/>
      <w:r>
        <w:lastRenderedPageBreak/>
        <w:t>11.6)</w:t>
      </w:r>
      <w:proofErr w:type="gramEnd"/>
      <w:r>
        <w:t>SISTEMA DE ARREFECIMENTO:</w:t>
      </w:r>
    </w:p>
    <w:p w:rsidR="00723F56" w:rsidRDefault="00723F56" w:rsidP="00723F56">
      <w:r>
        <w:t>Termostato, sistema de controle de temperatura, acionamento e o ventilador são livres.</w:t>
      </w:r>
    </w:p>
    <w:p w:rsidR="00723F56" w:rsidRDefault="00723F56" w:rsidP="00723F56">
      <w:r>
        <w:t>Permitida a retirada do radiador, bomba d´água ou das mangueiras que os ligam.</w:t>
      </w:r>
    </w:p>
    <w:p w:rsidR="00723F56" w:rsidRDefault="00723F56" w:rsidP="00723F56">
      <w:proofErr w:type="gramStart"/>
      <w:r>
        <w:t>11.7)</w:t>
      </w:r>
      <w:proofErr w:type="gramEnd"/>
      <w:r>
        <w:t xml:space="preserve"> CABEÇOTE:</w:t>
      </w:r>
    </w:p>
    <w:p w:rsidR="00723F56" w:rsidRDefault="00723F56" w:rsidP="00723F56">
      <w:r>
        <w:t>Livre (nacional ou importado).</w:t>
      </w:r>
    </w:p>
    <w:p w:rsidR="00723F56" w:rsidRDefault="00723F56" w:rsidP="00723F56">
      <w:proofErr w:type="gramStart"/>
      <w:r>
        <w:t>11.8)</w:t>
      </w:r>
      <w:proofErr w:type="gramEnd"/>
      <w:r>
        <w:t xml:space="preserve"> ALIMENTAÇÃO:</w:t>
      </w:r>
    </w:p>
    <w:p w:rsidR="00723F56" w:rsidRDefault="00723F56" w:rsidP="00723F56">
      <w:r>
        <w:t>O coletor de admissão é livre.</w:t>
      </w:r>
    </w:p>
    <w:p w:rsidR="00723F56" w:rsidRDefault="00723F56" w:rsidP="00723F56">
      <w:r>
        <w:t>Permitido o uso de carburadores / injeção nacionais ou importados.</w:t>
      </w:r>
    </w:p>
    <w:p w:rsidR="00723F56" w:rsidRDefault="00723F56" w:rsidP="00723F56">
      <w:r>
        <w:t>O número de carburadores é livre. Sendo permitido ainda, modificar os elementos do carburador ou dispositivos de injeção que regulam a quantidade de ar/combustível.</w:t>
      </w:r>
    </w:p>
    <w:p w:rsidR="00723F56" w:rsidRDefault="00723F56" w:rsidP="00723F56">
      <w:r>
        <w:t>Nos veículos com injeção eletrônica é livre o número de bicos.</w:t>
      </w:r>
    </w:p>
    <w:p w:rsidR="00723F56" w:rsidRDefault="00723F56" w:rsidP="00723F56">
      <w:r>
        <w:t xml:space="preserve">Permitido o uso de superalimentação: óxido nitroso, turbo compressor, blower, </w:t>
      </w:r>
      <w:proofErr w:type="spellStart"/>
      <w:r>
        <w:t>supercharger</w:t>
      </w:r>
      <w:proofErr w:type="spellEnd"/>
      <w:r>
        <w:t xml:space="preserve"> e outros mais que possam surgir.</w:t>
      </w:r>
    </w:p>
    <w:p w:rsidR="00723F56" w:rsidRDefault="00723F56" w:rsidP="00723F56">
      <w:proofErr w:type="gramStart"/>
      <w:r>
        <w:t>11.9)</w:t>
      </w:r>
      <w:proofErr w:type="gramEnd"/>
      <w:r>
        <w:t xml:space="preserve"> ESCAPAMENTO:</w:t>
      </w:r>
    </w:p>
    <w:p w:rsidR="00723F56" w:rsidRDefault="00723F56" w:rsidP="00723F56">
      <w:r>
        <w:t>a) Livre. Vide Regras Gerais.</w:t>
      </w:r>
    </w:p>
    <w:p w:rsidR="00723F56" w:rsidRDefault="00723F56" w:rsidP="00723F56">
      <w:proofErr w:type="gramStart"/>
      <w:r>
        <w:t>11.10)</w:t>
      </w:r>
      <w:proofErr w:type="gramEnd"/>
      <w:r>
        <w:t xml:space="preserve"> SUSPENSÃO:</w:t>
      </w:r>
    </w:p>
    <w:p w:rsidR="00723F56" w:rsidRDefault="00723F56" w:rsidP="00723F56">
      <w:r>
        <w:t>À distância entre eixos deve permanecer inalterada (medida conforme indica o fabricante),</w:t>
      </w:r>
    </w:p>
    <w:p w:rsidR="00723F56" w:rsidRDefault="00723F56" w:rsidP="00723F56">
      <w:proofErr w:type="gramStart"/>
      <w:r>
        <w:t>com</w:t>
      </w:r>
      <w:proofErr w:type="gramEnd"/>
      <w:r>
        <w:t xml:space="preserve"> uma tolerância de 2,5cm (dois vírgula cinco centímetros).</w:t>
      </w:r>
    </w:p>
    <w:p w:rsidR="00723F56" w:rsidRDefault="00723F56" w:rsidP="00723F56">
      <w:r>
        <w:t>Obrigatório o uso de “</w:t>
      </w:r>
      <w:proofErr w:type="spellStart"/>
      <w:r>
        <w:t>wheelie</w:t>
      </w:r>
      <w:proofErr w:type="spellEnd"/>
      <w:r>
        <w:t xml:space="preserve"> bar” para veículos com motor traseiro.</w:t>
      </w:r>
    </w:p>
    <w:p w:rsidR="00723F56" w:rsidRDefault="00723F56" w:rsidP="00723F56">
      <w:r>
        <w:t>As rodas utilizadas na “</w:t>
      </w:r>
      <w:proofErr w:type="spellStart"/>
      <w:r>
        <w:t>wheelie</w:t>
      </w:r>
      <w:proofErr w:type="spellEnd"/>
      <w:r>
        <w:t xml:space="preserve"> bar” não poderão ser feitas de material metálico.</w:t>
      </w:r>
    </w:p>
    <w:p w:rsidR="00723F56" w:rsidRDefault="00723F56" w:rsidP="00723F56">
      <w:r>
        <w:t>Demais modificações são livres.</w:t>
      </w:r>
    </w:p>
    <w:p w:rsidR="00723F56" w:rsidRDefault="00723F56" w:rsidP="00723F56">
      <w:proofErr w:type="gramStart"/>
      <w:r>
        <w:t>11.11)</w:t>
      </w:r>
      <w:proofErr w:type="gramEnd"/>
      <w:r>
        <w:t xml:space="preserve"> TRANSMISSÂO:</w:t>
      </w:r>
    </w:p>
    <w:p w:rsidR="00723F56" w:rsidRDefault="00723F56" w:rsidP="00723F56">
      <w:r>
        <w:t>A caixa de câmbio é livre (nacional ou importado), mas deve ser obrigatoriamente manual.</w:t>
      </w:r>
    </w:p>
    <w:p w:rsidR="00723F56" w:rsidRDefault="00723F56" w:rsidP="00723F56">
      <w:r>
        <w:t xml:space="preserve">Proibido o uso de caixa de câmbio automática, </w:t>
      </w:r>
      <w:proofErr w:type="spellStart"/>
      <w:proofErr w:type="gramStart"/>
      <w:r>
        <w:t>semi</w:t>
      </w:r>
      <w:proofErr w:type="spellEnd"/>
      <w:r>
        <w:t>- automática</w:t>
      </w:r>
      <w:proofErr w:type="gramEnd"/>
      <w:r>
        <w:t xml:space="preserve"> ou sequencial.</w:t>
      </w:r>
    </w:p>
    <w:p w:rsidR="00723F56" w:rsidRDefault="00723F56" w:rsidP="00723F56">
      <w:r>
        <w:t>A existência de conversor de torque no câmbio utilizado caracterizará que o mesmo é automático.</w:t>
      </w:r>
    </w:p>
    <w:p w:rsidR="00723F56" w:rsidRPr="00723F56" w:rsidRDefault="00723F56" w:rsidP="00723F56">
      <w:r>
        <w:t>Proibido o uso de caixas de câmbio do tipo “</w:t>
      </w:r>
      <w:proofErr w:type="spellStart"/>
      <w:r>
        <w:t>clutchless</w:t>
      </w:r>
      <w:proofErr w:type="spellEnd"/>
      <w:r>
        <w:t xml:space="preserve">”, como G Force </w:t>
      </w:r>
      <w:r w:rsidRPr="00723F56">
        <w:t xml:space="preserve">GF2000 </w:t>
      </w:r>
      <w:proofErr w:type="spellStart"/>
      <w:r w:rsidRPr="00723F56">
        <w:t>Clutchless</w:t>
      </w:r>
      <w:proofErr w:type="spellEnd"/>
      <w:r w:rsidRPr="00723F56">
        <w:t xml:space="preserve">, G Force GF-5R </w:t>
      </w:r>
      <w:proofErr w:type="spellStart"/>
      <w:r w:rsidRPr="00723F56">
        <w:t>Clutchless</w:t>
      </w:r>
      <w:proofErr w:type="spellEnd"/>
      <w:r w:rsidRPr="00723F56">
        <w:t xml:space="preserve">, </w:t>
      </w:r>
      <w:proofErr w:type="spellStart"/>
      <w:r w:rsidRPr="00723F56">
        <w:t>Liberty’s</w:t>
      </w:r>
      <w:proofErr w:type="spellEnd"/>
      <w:r w:rsidRPr="00723F56">
        <w:t xml:space="preserve"> </w:t>
      </w:r>
      <w:proofErr w:type="spellStart"/>
      <w:r w:rsidRPr="00723F56">
        <w:t>Gears</w:t>
      </w:r>
      <w:proofErr w:type="spellEnd"/>
      <w:r w:rsidRPr="00723F56">
        <w:t xml:space="preserve"> Pro-Stock,</w:t>
      </w:r>
    </w:p>
    <w:p w:rsidR="00723F56" w:rsidRPr="0096451B" w:rsidRDefault="00723F56" w:rsidP="00723F56">
      <w:proofErr w:type="gramStart"/>
      <w:r w:rsidRPr="00723F56">
        <w:rPr>
          <w:lang w:val="en-US"/>
        </w:rPr>
        <w:t>Liberty’s Gears Ultimate Z, Liberty’s Gears Ex</w:t>
      </w:r>
      <w:r>
        <w:rPr>
          <w:lang w:val="en-US"/>
        </w:rPr>
        <w:t xml:space="preserve">treme, </w:t>
      </w:r>
      <w:proofErr w:type="spellStart"/>
      <w:r>
        <w:rPr>
          <w:lang w:val="en-US"/>
        </w:rPr>
        <w:t>JericoClutchless</w:t>
      </w:r>
      <w:proofErr w:type="spellEnd"/>
      <w:r>
        <w:rPr>
          <w:lang w:val="en-US"/>
        </w:rPr>
        <w:t xml:space="preserve">, </w:t>
      </w:r>
      <w:proofErr w:type="spellStart"/>
      <w:r>
        <w:rPr>
          <w:lang w:val="en-US"/>
        </w:rPr>
        <w:t>Lenco</w:t>
      </w:r>
      <w:proofErr w:type="spellEnd"/>
      <w:r>
        <w:rPr>
          <w:lang w:val="en-US"/>
        </w:rPr>
        <w:t>.</w:t>
      </w:r>
      <w:proofErr w:type="gramEnd"/>
      <w:r>
        <w:rPr>
          <w:lang w:val="en-US"/>
        </w:rPr>
        <w:t xml:space="preserve"> </w:t>
      </w:r>
      <w:proofErr w:type="spellStart"/>
      <w:r>
        <w:t>Trambulador</w:t>
      </w:r>
      <w:proofErr w:type="spellEnd"/>
      <w:r>
        <w:t xml:space="preserve"> livre.</w:t>
      </w:r>
    </w:p>
    <w:p w:rsidR="00723F56" w:rsidRDefault="00723F56" w:rsidP="00723F56">
      <w:r>
        <w:lastRenderedPageBreak/>
        <w:t xml:space="preserve">Permitido o uso de diferencial </w:t>
      </w:r>
      <w:proofErr w:type="spellStart"/>
      <w:r>
        <w:t>autoblocante</w:t>
      </w:r>
      <w:proofErr w:type="spellEnd"/>
      <w:r>
        <w:t xml:space="preserve"> ou qualquer modificação que o transforme em </w:t>
      </w:r>
      <w:proofErr w:type="spellStart"/>
      <w:r>
        <w:t>autoblocante</w:t>
      </w:r>
      <w:proofErr w:type="spellEnd"/>
      <w:r>
        <w:t>.</w:t>
      </w:r>
    </w:p>
    <w:p w:rsidR="00723F56" w:rsidRDefault="00723F56" w:rsidP="00723F56">
      <w:r>
        <w:t>Os veículos dotados de eixo cardam deverão possuir obrigatoriamente um anel metálico</w:t>
      </w:r>
    </w:p>
    <w:p w:rsidR="00723F56" w:rsidRDefault="00723F56" w:rsidP="00723F56">
      <w:proofErr w:type="gramStart"/>
      <w:r>
        <w:t>com</w:t>
      </w:r>
      <w:proofErr w:type="gramEnd"/>
      <w:r>
        <w:t xml:space="preserve"> 3 mm (três milímetros) de espessura, para que impeça o cardam de tocar o solo em caso de quebra.</w:t>
      </w:r>
    </w:p>
    <w:p w:rsidR="00723F56" w:rsidRDefault="00723F56" w:rsidP="00723F56">
      <w:proofErr w:type="gramStart"/>
      <w:r>
        <w:t>11.12)</w:t>
      </w:r>
      <w:proofErr w:type="gramEnd"/>
      <w:r>
        <w:t xml:space="preserve"> EMBREAGEM:</w:t>
      </w:r>
    </w:p>
    <w:p w:rsidR="00723F56" w:rsidRDefault="00723F56" w:rsidP="00723F56">
      <w:r>
        <w:t>Livre, porém não pode ser automática.</w:t>
      </w:r>
    </w:p>
    <w:p w:rsidR="00723F56" w:rsidRDefault="00723F56" w:rsidP="00723F56">
      <w:proofErr w:type="gramStart"/>
      <w:r>
        <w:t>11.13)</w:t>
      </w:r>
      <w:proofErr w:type="gramEnd"/>
      <w:r>
        <w:t xml:space="preserve"> RODAS E PNEUS:</w:t>
      </w:r>
    </w:p>
    <w:p w:rsidR="00723F56" w:rsidRDefault="00723F56" w:rsidP="00723F56">
      <w:proofErr w:type="gramStart"/>
      <w:r>
        <w:t>As rodas são livres, respeitando o diâmetro mínimo de 13”</w:t>
      </w:r>
      <w:proofErr w:type="gramEnd"/>
      <w:r>
        <w:t xml:space="preserve"> e máximo 17”</w:t>
      </w:r>
    </w:p>
    <w:p w:rsidR="00723F56" w:rsidRDefault="00723F56" w:rsidP="00723F56">
      <w:r>
        <w:t>Permitido o uso de qualquer tipo de pneus, nacionais ou importados, “</w:t>
      </w:r>
      <w:proofErr w:type="spellStart"/>
      <w:r>
        <w:t>slick</w:t>
      </w:r>
      <w:proofErr w:type="spellEnd"/>
      <w:r>
        <w:t>” de qualquer tipo ou os específicos para competições de arrancada.</w:t>
      </w:r>
    </w:p>
    <w:p w:rsidR="00723F56" w:rsidRDefault="00723F56" w:rsidP="00723F56">
      <w:r>
        <w:t>Os pneus utilizados devem estar em bom estado de conservação e dimensionados para o peso do veículo e para a velocidade alcançada.</w:t>
      </w:r>
    </w:p>
    <w:p w:rsidR="00723F56" w:rsidRDefault="00723F56" w:rsidP="00723F56">
      <w:r>
        <w:t xml:space="preserve">Proibido o uso de pneus recapados, </w:t>
      </w:r>
      <w:proofErr w:type="spellStart"/>
      <w:r>
        <w:t>remold</w:t>
      </w:r>
      <w:proofErr w:type="spellEnd"/>
      <w:r>
        <w:t xml:space="preserve"> ou similares.</w:t>
      </w:r>
    </w:p>
    <w:p w:rsidR="00723F56" w:rsidRDefault="00723F56" w:rsidP="00723F56">
      <w:r>
        <w:t>Os pneus não podem exceder o limite externo dos para-lamas.</w:t>
      </w:r>
    </w:p>
    <w:p w:rsidR="00723F56" w:rsidRDefault="00723F56" w:rsidP="00723F56">
      <w:proofErr w:type="gramStart"/>
      <w:r>
        <w:t>11.14)</w:t>
      </w:r>
      <w:proofErr w:type="gramEnd"/>
      <w:r>
        <w:t xml:space="preserve"> SISTEMA DE FREIO:</w:t>
      </w:r>
    </w:p>
    <w:p w:rsidR="00723F56" w:rsidRDefault="00723F56" w:rsidP="00723F56">
      <w:r>
        <w:t xml:space="preserve">O sistema de freio é livre, e deve estar funcionando com eficiência. </w:t>
      </w:r>
    </w:p>
    <w:p w:rsidR="00723F56" w:rsidRDefault="00723F56" w:rsidP="00723F56">
      <w:r>
        <w:t>Não é permitida a utilização de freios de motonetas ou bicicletas.</w:t>
      </w:r>
    </w:p>
    <w:p w:rsidR="00723F56" w:rsidRDefault="00723F56" w:rsidP="00723F56">
      <w:proofErr w:type="gramStart"/>
      <w:r>
        <w:t>11.15)</w:t>
      </w:r>
      <w:proofErr w:type="gramEnd"/>
      <w:r>
        <w:t xml:space="preserve"> CARROCERIA E CHASSI:</w:t>
      </w:r>
    </w:p>
    <w:p w:rsidR="00723F56" w:rsidRDefault="00723F56" w:rsidP="00723F56">
      <w:r>
        <w:t>Permitido alterar a carroceria ou chassi / monobloco do veículo, desde que o mesmo não seja completamente descaracterizado, na condição de que o peso mínimo seja respeitado e a segurança do piloto seja preservada, conforme segue abaixo:</w:t>
      </w:r>
    </w:p>
    <w:p w:rsidR="00723F56" w:rsidRDefault="00723F56" w:rsidP="00723F56">
      <w:r>
        <w:t xml:space="preserve">Liberado o rebaixamento do teto do veículo, porém deve ser observada a distância de </w:t>
      </w:r>
      <w:proofErr w:type="gramStart"/>
      <w:r>
        <w:t>8</w:t>
      </w:r>
      <w:proofErr w:type="gramEnd"/>
      <w:r>
        <w:t xml:space="preserve"> cm (oito centímetros) do capacete do piloto até o início de qualquer tubo do santo </w:t>
      </w:r>
      <w:proofErr w:type="spellStart"/>
      <w:r>
        <w:t>antônio</w:t>
      </w:r>
      <w:proofErr w:type="spellEnd"/>
      <w:r>
        <w:t xml:space="preserve"> junto ao teto.</w:t>
      </w:r>
    </w:p>
    <w:p w:rsidR="00723F56" w:rsidRDefault="00723F56" w:rsidP="00723F56">
      <w:r>
        <w:t xml:space="preserve">Fica proibida a substituição total do chassi / monobloco por estrutura tubular, </w:t>
      </w:r>
      <w:proofErr w:type="spellStart"/>
      <w:r>
        <w:t>carenada</w:t>
      </w:r>
      <w:proofErr w:type="spellEnd"/>
      <w:r>
        <w:t xml:space="preserve"> ou não.</w:t>
      </w:r>
    </w:p>
    <w:p w:rsidR="00723F56" w:rsidRDefault="00723F56" w:rsidP="00723F56">
      <w:r>
        <w:t>Todos os componentes móveis da carroceria podem ser substituídos por material mais leve, porém não podem simplesmente ser retirados.</w:t>
      </w:r>
    </w:p>
    <w:p w:rsidR="00723F56" w:rsidRDefault="00723F56" w:rsidP="00723F56">
      <w:r>
        <w:t xml:space="preserve">Veículos que tenham recorte de material do monobloco passarão por uma rigorosa vistoria de segurança, e a aceitação ou não do veículo na competição será critério exclusivo dos comissários da prova. </w:t>
      </w:r>
    </w:p>
    <w:p w:rsidR="00723F56" w:rsidRDefault="00723F56" w:rsidP="00723F56">
      <w:r>
        <w:lastRenderedPageBreak/>
        <w:t>Os recortes na estrutura deverão manter os requisitos mínimos citados abaixo conforme o</w:t>
      </w:r>
    </w:p>
    <w:p w:rsidR="00723F56" w:rsidRDefault="00723F56" w:rsidP="00723F56">
      <w:r>
        <w:t>Tipo de chassi:</w:t>
      </w:r>
    </w:p>
    <w:p w:rsidR="00723F56" w:rsidRDefault="00723F56" w:rsidP="00723F56">
      <w:r>
        <w:t>Veículos com chassis do tipo plataforma (Ex.: Fusca e derivados):</w:t>
      </w:r>
    </w:p>
    <w:p w:rsidR="00723F56" w:rsidRDefault="00723F56" w:rsidP="00723F56">
      <w:r>
        <w:t>A suspensão dianteira deverá ser a original do veículo ou modelo original, podendo ser retrabalhada e ter sua fixação deslocada.</w:t>
      </w:r>
    </w:p>
    <w:p w:rsidR="00723F56" w:rsidRDefault="00723F56" w:rsidP="00723F56">
      <w:r>
        <w:t>É obrigatória a presença do cabeçote frontal (cabeça de porco)</w:t>
      </w:r>
    </w:p>
    <w:p w:rsidR="00723F56" w:rsidRDefault="00723F56" w:rsidP="00723F56">
      <w:r>
        <w:t xml:space="preserve">O túnel original deve ser mantido até a fixação da </w:t>
      </w:r>
      <w:proofErr w:type="spellStart"/>
      <w:r>
        <w:t>ladder</w:t>
      </w:r>
      <w:proofErr w:type="spellEnd"/>
      <w:r>
        <w:t xml:space="preserve"> bar/4link.</w:t>
      </w:r>
    </w:p>
    <w:p w:rsidR="00723F56" w:rsidRDefault="00723F56" w:rsidP="00723F56">
      <w:r>
        <w:t>Veículos Monobloco (Ex.: Chevette, Opala</w:t>
      </w:r>
      <w:proofErr w:type="gramStart"/>
      <w:r>
        <w:t>,.</w:t>
      </w:r>
      <w:proofErr w:type="gramEnd"/>
      <w:r>
        <w:t>.):</w:t>
      </w:r>
    </w:p>
    <w:p w:rsidR="00723F56" w:rsidRDefault="00723F56" w:rsidP="00723F56">
      <w:r>
        <w:t>A parede corta fogo deverá manter as características originais do veículo, mantendo os suportes da torre de suspensão.</w:t>
      </w:r>
    </w:p>
    <w:p w:rsidR="00723F56" w:rsidRDefault="00723F56" w:rsidP="00723F56">
      <w:r>
        <w:t>Liberado o trabalho ou recorte das longarinas dianteiras somente até os pontos de fixação do quadro da suspensão dianteira.</w:t>
      </w:r>
    </w:p>
    <w:p w:rsidR="00723F56" w:rsidRDefault="00723F56" w:rsidP="00723F56">
      <w:r>
        <w:t xml:space="preserve">O quadro da suspensão dianteira deverá ser o original do veículo, as bandejas ou braços da suspensão podem ser substituídos por modelos </w:t>
      </w:r>
      <w:proofErr w:type="spellStart"/>
      <w:r>
        <w:t>tubolares</w:t>
      </w:r>
      <w:proofErr w:type="spellEnd"/>
      <w:r>
        <w:t>.</w:t>
      </w:r>
    </w:p>
    <w:p w:rsidR="00723F56" w:rsidRDefault="00723F56" w:rsidP="00723F56">
      <w:r>
        <w:t>O assoalho deve ser mantido original até a coluna “A”</w:t>
      </w:r>
    </w:p>
    <w:p w:rsidR="00723F56" w:rsidRDefault="00723F56" w:rsidP="00723F56">
      <w:r>
        <w:t>Liberado o trabalho ou recorte no túnel para acomodação do eixo-</w:t>
      </w:r>
      <w:proofErr w:type="spellStart"/>
      <w:r>
        <w:t>cardã</w:t>
      </w:r>
      <w:proofErr w:type="spellEnd"/>
      <w:r>
        <w:t>, caixa de câmbio e posicionamento da alavanca de marchas.</w:t>
      </w:r>
    </w:p>
    <w:p w:rsidR="00723F56" w:rsidRDefault="00723F56" w:rsidP="00723F56">
      <w:proofErr w:type="gramStart"/>
      <w:r>
        <w:t>11.16)</w:t>
      </w:r>
      <w:proofErr w:type="gramEnd"/>
      <w:r>
        <w:t xml:space="preserve"> HABITÁCULO:</w:t>
      </w:r>
    </w:p>
    <w:p w:rsidR="00723F56" w:rsidRDefault="00723F56" w:rsidP="00723F56">
      <w:r>
        <w:t>Permitida a retirada das forrações internas e bancos do veículo, bem como painel e consoles.</w:t>
      </w:r>
    </w:p>
    <w:p w:rsidR="00723F56" w:rsidRDefault="00723F56" w:rsidP="00723F56">
      <w:r>
        <w:t xml:space="preserve">Obrigatória </w:t>
      </w:r>
      <w:proofErr w:type="gramStart"/>
      <w:r>
        <w:t>a</w:t>
      </w:r>
      <w:proofErr w:type="gramEnd"/>
      <w:r>
        <w:t xml:space="preserve"> instalação de “gaiola de segurança” conforme especificação no Regras Gerais</w:t>
      </w:r>
    </w:p>
    <w:p w:rsidR="00723F56" w:rsidRDefault="00723F56" w:rsidP="00723F56">
      <w:r>
        <w:t xml:space="preserve">O </w:t>
      </w:r>
      <w:proofErr w:type="spellStart"/>
      <w:r>
        <w:t>pára-brisa</w:t>
      </w:r>
      <w:proofErr w:type="spellEnd"/>
      <w:r>
        <w:t xml:space="preserve"> e demais vidros só poderão ser substituídos por “</w:t>
      </w:r>
      <w:proofErr w:type="spellStart"/>
      <w:r>
        <w:t>lexan</w:t>
      </w:r>
      <w:proofErr w:type="spellEnd"/>
      <w:r>
        <w:t>” ou policarbonato, devidamente fixados.</w:t>
      </w:r>
    </w:p>
    <w:p w:rsidR="00723F56" w:rsidRDefault="00723F56" w:rsidP="00723F56">
      <w:r>
        <w:t>Proibido o uso de acrílico.</w:t>
      </w:r>
    </w:p>
    <w:p w:rsidR="00723F56" w:rsidRDefault="00723F56" w:rsidP="00723F56">
      <w:r>
        <w:t>Veículos sem vidro ou “</w:t>
      </w:r>
      <w:proofErr w:type="spellStart"/>
      <w:r>
        <w:t>lexan</w:t>
      </w:r>
      <w:proofErr w:type="spellEnd"/>
      <w:r>
        <w:t>” na porta do piloto deverão ter rede de contenção em seu lugar.</w:t>
      </w:r>
    </w:p>
    <w:p w:rsidR="00723F56" w:rsidRDefault="00723F56" w:rsidP="00723F56">
      <w:proofErr w:type="gramStart"/>
      <w:r>
        <w:t>11.17)</w:t>
      </w:r>
      <w:proofErr w:type="gramEnd"/>
      <w:r>
        <w:t xml:space="preserve"> SISTEMA ELÉTRICO:</w:t>
      </w:r>
    </w:p>
    <w:p w:rsidR="00723F56" w:rsidRDefault="00723F56" w:rsidP="00723F56">
      <w:r>
        <w:t>A bateria deve estar solidamente fixada.</w:t>
      </w:r>
    </w:p>
    <w:p w:rsidR="00723F56" w:rsidRDefault="00723F56" w:rsidP="00723F56">
      <w:r>
        <w:t>A tensão, capacidade e marca da bateria é livre, bem como seus cabos.</w:t>
      </w:r>
    </w:p>
    <w:p w:rsidR="00723F56" w:rsidRDefault="00723F56" w:rsidP="00723F56">
      <w:r>
        <w:t>Caso a bateria seja deslocada do seu local original, esta deve ser fixada com um assento e cintas metálicas com revestimento isolante.</w:t>
      </w:r>
    </w:p>
    <w:p w:rsidR="00723F56" w:rsidRDefault="00723F56" w:rsidP="00723F56">
      <w:r>
        <w:t>A bateria deve ser recoberta por uma caixa confeccionada em material isolante caso esteja dentro do habitáculo do veículo.</w:t>
      </w:r>
    </w:p>
    <w:p w:rsidR="00723F56" w:rsidRDefault="00723F56" w:rsidP="00723F56">
      <w:proofErr w:type="gramStart"/>
      <w:r>
        <w:lastRenderedPageBreak/>
        <w:t>11.18)</w:t>
      </w:r>
      <w:proofErr w:type="gramEnd"/>
      <w:r>
        <w:t xml:space="preserve"> SISTEMA DE LUBRIFICAÇÃO:</w:t>
      </w:r>
    </w:p>
    <w:p w:rsidR="00723F56" w:rsidRDefault="00723F56" w:rsidP="00723F56">
      <w:r>
        <w:t>O sistema de lubrificação é livre.</w:t>
      </w:r>
    </w:p>
    <w:p w:rsidR="00723F56" w:rsidRDefault="00723F56" w:rsidP="00723F56">
      <w:r>
        <w:t xml:space="preserve">No caso de algum componente ou reservatório estar localizado no habitáculo do veículo, uma parede </w:t>
      </w:r>
      <w:proofErr w:type="spellStart"/>
      <w:proofErr w:type="gramStart"/>
      <w:r>
        <w:t>anti-chama</w:t>
      </w:r>
      <w:proofErr w:type="spellEnd"/>
      <w:proofErr w:type="gramEnd"/>
      <w:r>
        <w:t xml:space="preserve"> deve ser construída, recobrindo estes componentes, de modo a proteger o piloto de possíveis vazamentos.</w:t>
      </w:r>
    </w:p>
    <w:p w:rsidR="00723F56" w:rsidRDefault="00723F56" w:rsidP="00723F56">
      <w:r>
        <w:t xml:space="preserve">Todos os respiros de óleo devem finalizar em um ou mais reservatórios com capacidade mínima total de </w:t>
      </w:r>
      <w:proofErr w:type="gramStart"/>
      <w:r>
        <w:t>2</w:t>
      </w:r>
      <w:proofErr w:type="gramEnd"/>
      <w:r>
        <w:t xml:space="preserve"> (dois) litros.</w:t>
      </w:r>
    </w:p>
    <w:p w:rsidR="00723F56" w:rsidRDefault="00723F56" w:rsidP="00723F56">
      <w:proofErr w:type="gramStart"/>
      <w:r>
        <w:t>11.19)</w:t>
      </w:r>
      <w:proofErr w:type="gramEnd"/>
      <w:r>
        <w:t xml:space="preserve"> CIRCUITO DE COMBUSTÍVEL:</w:t>
      </w:r>
    </w:p>
    <w:p w:rsidR="00723F56" w:rsidRDefault="00723F56" w:rsidP="00723F56">
      <w:r>
        <w:t>O percurso da linha de combustível é livre.</w:t>
      </w:r>
    </w:p>
    <w:p w:rsidR="00723F56" w:rsidRDefault="00723F56" w:rsidP="00723F56">
      <w:r>
        <w:t>O tanque de combustível é livre, mas não pode ser construído com chapas de zinco.</w:t>
      </w:r>
    </w:p>
    <w:p w:rsidR="00723F56" w:rsidRDefault="00723F56" w:rsidP="00723F56">
      <w:r>
        <w:t xml:space="preserve">No caso do tanque estar localizado no habitáculo do veículo, bem como bombas de combustível, filtros, dosadores e canalizações, uma parede </w:t>
      </w:r>
      <w:proofErr w:type="spellStart"/>
      <w:proofErr w:type="gramStart"/>
      <w:r>
        <w:t>anti-chama</w:t>
      </w:r>
      <w:proofErr w:type="spellEnd"/>
      <w:proofErr w:type="gramEnd"/>
      <w:r>
        <w:t xml:space="preserve"> deve ser construída, recobrindo estes componentes, de modo a proteger o piloto de possíveis vazamentos de combustível. O material utilizado na construção deve ser não inflamável.</w:t>
      </w:r>
    </w:p>
    <w:p w:rsidR="00723F56" w:rsidRDefault="00723F56" w:rsidP="00723F56">
      <w:proofErr w:type="gramStart"/>
      <w:r>
        <w:t>11.20)</w:t>
      </w:r>
      <w:proofErr w:type="gramEnd"/>
      <w:r>
        <w:t xml:space="preserve"> SEGURANÇA:</w:t>
      </w:r>
    </w:p>
    <w:p w:rsidR="00723F56" w:rsidRDefault="00723F56" w:rsidP="00723F56">
      <w:r>
        <w:t>Vide Regras Gerais.</w:t>
      </w:r>
    </w:p>
    <w:p w:rsidR="00723F56" w:rsidRDefault="00723F56" w:rsidP="00723F56">
      <w:r>
        <w:t xml:space="preserve">Obrigatório o uso de cinta de proteção na capa seca do câmbio, confeccionada em chapa de aço de no mínimo </w:t>
      </w:r>
      <w:proofErr w:type="gramStart"/>
      <w:r>
        <w:t>5</w:t>
      </w:r>
      <w:proofErr w:type="gramEnd"/>
      <w:r>
        <w:t xml:space="preserve"> mm (cinco milímetros) de espessura por 7 cm (sete centímetros) de largura.</w:t>
      </w:r>
    </w:p>
    <w:p w:rsidR="003E5F00" w:rsidRDefault="00723F56" w:rsidP="00723F56">
      <w:r>
        <w:t xml:space="preserve">Deve ser construído sistema de extinção de incêndio, com acionamento ao alcance do piloto, composto de um extintor de pó químico de pelo menos 4 kg (quatro quilos) ou </w:t>
      </w:r>
      <w:proofErr w:type="spellStart"/>
      <w:r>
        <w:t>halon</w:t>
      </w:r>
      <w:proofErr w:type="spellEnd"/>
      <w:r>
        <w:t xml:space="preserve"> de 5lbs,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EB5976" w:rsidRDefault="00EB5976" w:rsidP="0096451B">
      <w:pPr>
        <w:jc w:val="right"/>
        <w:rPr>
          <w:b/>
          <w:lang w:val="en-US"/>
        </w:rPr>
      </w:pPr>
    </w:p>
    <w:p w:rsidR="0096451B" w:rsidRPr="00EB5976" w:rsidRDefault="0096451B" w:rsidP="0096451B">
      <w:pPr>
        <w:jc w:val="right"/>
        <w:rPr>
          <w:b/>
          <w:lang w:val="en-US"/>
        </w:rPr>
      </w:pPr>
      <w:bookmarkStart w:id="0" w:name="_GoBack"/>
      <w:proofErr w:type="spellStart"/>
      <w:r w:rsidRPr="00EB5976">
        <w:rPr>
          <w:b/>
          <w:lang w:val="en-US"/>
        </w:rPr>
        <w:t>Frederico</w:t>
      </w:r>
      <w:proofErr w:type="spellEnd"/>
      <w:r w:rsidRPr="00EB5976">
        <w:rPr>
          <w:b/>
          <w:lang w:val="en-US"/>
        </w:rPr>
        <w:t xml:space="preserve"> Westefhalen/ RS- 01/01/2018</w:t>
      </w:r>
    </w:p>
    <w:p w:rsidR="00EB5976" w:rsidRPr="00EB5976" w:rsidRDefault="00EB5976" w:rsidP="0096451B">
      <w:pPr>
        <w:jc w:val="center"/>
        <w:rPr>
          <w:b/>
          <w:sz w:val="24"/>
          <w:lang w:val="en-US"/>
        </w:rPr>
      </w:pPr>
    </w:p>
    <w:p w:rsidR="00EB5976" w:rsidRPr="00EB5976" w:rsidRDefault="00EB5976" w:rsidP="0096451B">
      <w:pPr>
        <w:jc w:val="center"/>
        <w:rPr>
          <w:b/>
          <w:sz w:val="24"/>
          <w:lang w:val="en-US"/>
        </w:rPr>
      </w:pPr>
    </w:p>
    <w:p w:rsidR="0096451B" w:rsidRPr="00EB5976" w:rsidRDefault="0096451B" w:rsidP="0096451B">
      <w:pPr>
        <w:jc w:val="center"/>
        <w:rPr>
          <w:b/>
          <w:sz w:val="24"/>
          <w:lang w:val="en-US"/>
        </w:rPr>
      </w:pPr>
      <w:r w:rsidRPr="00EB5976">
        <w:rPr>
          <w:b/>
          <w:sz w:val="24"/>
          <w:lang w:val="en-US"/>
        </w:rPr>
        <w:t>Claudio Loose</w:t>
      </w:r>
    </w:p>
    <w:p w:rsidR="0096451B" w:rsidRPr="006604E9" w:rsidRDefault="0096451B" w:rsidP="0096451B">
      <w:pPr>
        <w:jc w:val="center"/>
        <w:rPr>
          <w:b/>
          <w:sz w:val="24"/>
        </w:rPr>
      </w:pPr>
      <w:r w:rsidRPr="006604E9">
        <w:rPr>
          <w:b/>
          <w:sz w:val="24"/>
        </w:rPr>
        <w:t>Presidente BAC</w:t>
      </w:r>
    </w:p>
    <w:p w:rsidR="0096451B" w:rsidRPr="006604E9" w:rsidRDefault="0096451B" w:rsidP="0096451B">
      <w:pPr>
        <w:jc w:val="center"/>
        <w:rPr>
          <w:b/>
          <w:sz w:val="24"/>
        </w:rPr>
      </w:pPr>
      <w:r>
        <w:rPr>
          <w:b/>
          <w:sz w:val="24"/>
        </w:rPr>
        <w:t>COPA BARRIL DE ARRANCADA-2018</w:t>
      </w:r>
    </w:p>
    <w:bookmarkEnd w:id="0"/>
    <w:p w:rsidR="0096451B" w:rsidRDefault="0096451B" w:rsidP="00723F56"/>
    <w:sectPr w:rsidR="00964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56"/>
    <w:rsid w:val="003E5F00"/>
    <w:rsid w:val="00723F56"/>
    <w:rsid w:val="0096451B"/>
    <w:rsid w:val="00EB5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3</cp:revision>
  <dcterms:created xsi:type="dcterms:W3CDTF">2018-02-12T19:45:00Z</dcterms:created>
  <dcterms:modified xsi:type="dcterms:W3CDTF">2018-02-14T16:55:00Z</dcterms:modified>
</cp:coreProperties>
</file>