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85" w:rsidRPr="001D3E85" w:rsidRDefault="001D3E85" w:rsidP="001D3E85">
      <w:pPr>
        <w:rPr>
          <w:b/>
        </w:rPr>
      </w:pPr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61312" behindDoc="0" locked="0" layoutInCell="1" allowOverlap="1" wp14:anchorId="4C043572" wp14:editId="58833B91">
            <wp:simplePos x="0" y="0"/>
            <wp:positionH relativeFrom="margin">
              <wp:posOffset>4558665</wp:posOffset>
            </wp:positionH>
            <wp:positionV relativeFrom="margin">
              <wp:posOffset>-623570</wp:posOffset>
            </wp:positionV>
            <wp:extent cx="1276350" cy="12763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C966B67" wp14:editId="61A32D0D">
            <wp:simplePos x="0" y="0"/>
            <wp:positionH relativeFrom="margin">
              <wp:posOffset>57150</wp:posOffset>
            </wp:positionH>
            <wp:positionV relativeFrom="margin">
              <wp:posOffset>-619125</wp:posOffset>
            </wp:positionV>
            <wp:extent cx="1181100" cy="1181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E85">
        <w:rPr>
          <w:b/>
          <w:sz w:val="30"/>
          <w:szCs w:val="30"/>
        </w:rPr>
        <w:t>CATEGORIA DRAG TOP ALCOOL – DT</w:t>
      </w:r>
    </w:p>
    <w:p w:rsidR="001D3E85" w:rsidRDefault="001D3E85"/>
    <w:p w:rsidR="001D3E85" w:rsidRDefault="001D3E85">
      <w:proofErr w:type="gramStart"/>
      <w:r>
        <w:t>17.1)</w:t>
      </w:r>
      <w:proofErr w:type="gramEnd"/>
      <w:r>
        <w:t xml:space="preserve"> DEFINIÇÃO: </w:t>
      </w:r>
    </w:p>
    <w:p w:rsidR="001D3E85" w:rsidRDefault="001D3E85">
      <w:r>
        <w:t>a) Participam desta categoria veículos especialmente construídos para competição b) “</w:t>
      </w:r>
      <w:proofErr w:type="spellStart"/>
      <w:r>
        <w:t>dragracing</w:t>
      </w:r>
      <w:proofErr w:type="spellEnd"/>
      <w:r>
        <w:t xml:space="preserve">”. </w:t>
      </w:r>
    </w:p>
    <w:p w:rsidR="001D3E85" w:rsidRDefault="001D3E85">
      <w:proofErr w:type="gramStart"/>
      <w:r>
        <w:t>17.2)</w:t>
      </w:r>
      <w:proofErr w:type="gramEnd"/>
      <w:r>
        <w:t xml:space="preserve"> HOMOLOGAÇÃO: </w:t>
      </w:r>
    </w:p>
    <w:p w:rsidR="001D3E85" w:rsidRDefault="001D3E85">
      <w:r>
        <w:t xml:space="preserve">a) Veículos construídos em estrutura tubular, de livre procedência, </w:t>
      </w:r>
      <w:proofErr w:type="spellStart"/>
      <w:r>
        <w:t>carenados</w:t>
      </w:r>
      <w:proofErr w:type="spellEnd"/>
      <w:r>
        <w:t xml:space="preserve"> ou não, com características especiais para “</w:t>
      </w:r>
      <w:proofErr w:type="spellStart"/>
      <w:r>
        <w:t>dragracing</w:t>
      </w:r>
      <w:proofErr w:type="spellEnd"/>
      <w:r>
        <w:t xml:space="preserve">”. </w:t>
      </w:r>
    </w:p>
    <w:p w:rsidR="001D3E85" w:rsidRDefault="001D3E85">
      <w:r>
        <w:t xml:space="preserve">b) A denominação desta categoria será Drag Top </w:t>
      </w:r>
      <w:proofErr w:type="spellStart"/>
      <w:r>
        <w:t>Alcool</w:t>
      </w:r>
      <w:proofErr w:type="spellEnd"/>
      <w:r>
        <w:t xml:space="preserve">. </w:t>
      </w:r>
    </w:p>
    <w:p w:rsidR="001D3E85" w:rsidRDefault="001D3E85">
      <w:proofErr w:type="gramStart"/>
      <w:r>
        <w:t>17.3)</w:t>
      </w:r>
      <w:proofErr w:type="gramEnd"/>
      <w:r>
        <w:t xml:space="preserve"> PESO MÍNIMO: </w:t>
      </w:r>
    </w:p>
    <w:p w:rsidR="001D3E85" w:rsidRDefault="001D3E85">
      <w:r>
        <w:t>a) Não há exigência de peso mínimo para esta categoria.</w:t>
      </w:r>
    </w:p>
    <w:p w:rsidR="001D3E85" w:rsidRDefault="001D3E85">
      <w:r>
        <w:t xml:space="preserve"> </w:t>
      </w:r>
      <w:proofErr w:type="gramStart"/>
      <w:r>
        <w:t>17.4)</w:t>
      </w:r>
      <w:proofErr w:type="gramEnd"/>
      <w:r>
        <w:t xml:space="preserve"> MOTOR: </w:t>
      </w:r>
    </w:p>
    <w:p w:rsidR="001D3E85" w:rsidRDefault="001D3E85">
      <w:r>
        <w:t xml:space="preserve">a) </w:t>
      </w:r>
      <w:proofErr w:type="gramStart"/>
      <w:r>
        <w:t>Livre, nacional</w:t>
      </w:r>
      <w:proofErr w:type="gramEnd"/>
      <w:r>
        <w:t xml:space="preserve"> ou importado. </w:t>
      </w:r>
    </w:p>
    <w:p w:rsidR="001D3E85" w:rsidRDefault="001D3E85">
      <w:r>
        <w:t xml:space="preserve">b) Os motores aspirados e alimentados com nitrometano ficam limitados em no máximo 456 </w:t>
      </w:r>
      <w:proofErr w:type="spellStart"/>
      <w:r>
        <w:t>ci</w:t>
      </w:r>
      <w:proofErr w:type="spellEnd"/>
      <w:r>
        <w:t xml:space="preserve"> (quatrocentos e cinquenta e seis polegadas cúbicas)</w:t>
      </w:r>
    </w:p>
    <w:p w:rsidR="001D3E85" w:rsidRDefault="001D3E85">
      <w:r>
        <w:t xml:space="preserve"> </w:t>
      </w:r>
      <w:proofErr w:type="gramStart"/>
      <w:r>
        <w:t>17.5)</w:t>
      </w:r>
      <w:proofErr w:type="gramEnd"/>
      <w:r>
        <w:t xml:space="preserve"> SISTEMA DE IGNIÇÃO: </w:t>
      </w:r>
    </w:p>
    <w:p w:rsidR="001D3E85" w:rsidRDefault="001D3E85">
      <w:r>
        <w:t xml:space="preserve">a) Livre. </w:t>
      </w:r>
    </w:p>
    <w:p w:rsidR="001D3E85" w:rsidRDefault="001D3E85">
      <w:proofErr w:type="gramStart"/>
      <w:r>
        <w:t>17.6)</w:t>
      </w:r>
      <w:proofErr w:type="gramEnd"/>
      <w:r>
        <w:t xml:space="preserve"> SISTEMA DE ARREFECIMENTO:</w:t>
      </w:r>
    </w:p>
    <w:p w:rsidR="001D3E85" w:rsidRDefault="001D3E85">
      <w:r>
        <w:t xml:space="preserve"> Livre.</w:t>
      </w:r>
    </w:p>
    <w:p w:rsidR="001D3E85" w:rsidRDefault="001D3E85">
      <w:r>
        <w:t xml:space="preserve"> </w:t>
      </w:r>
      <w:proofErr w:type="gramStart"/>
      <w:r>
        <w:t>17.7)</w:t>
      </w:r>
      <w:proofErr w:type="gramEnd"/>
      <w:r>
        <w:t xml:space="preserve"> CABEÇOTE: </w:t>
      </w:r>
    </w:p>
    <w:p w:rsidR="001D3E85" w:rsidRDefault="001D3E85">
      <w:r>
        <w:t xml:space="preserve">a) Livre. </w:t>
      </w:r>
    </w:p>
    <w:p w:rsidR="001D3E85" w:rsidRDefault="001D3E85">
      <w:proofErr w:type="gramStart"/>
      <w:r>
        <w:t>17.8)</w:t>
      </w:r>
      <w:proofErr w:type="gramEnd"/>
      <w:r>
        <w:t xml:space="preserve"> ALIMENTAÇÃO</w:t>
      </w:r>
    </w:p>
    <w:p w:rsidR="001D3E85" w:rsidRDefault="001D3E85">
      <w:r>
        <w:t xml:space="preserve"> a) Coletor de admissão, injeção mecânica, injeção eletrônica, carburadores, bicos injetores, óxido nitroso é livre. </w:t>
      </w:r>
    </w:p>
    <w:p w:rsidR="001D3E85" w:rsidRDefault="001D3E85">
      <w:r>
        <w:t>b) Permitido o uso de turbo compressor, blower, supercharger e outros mais que possam surgir.</w:t>
      </w:r>
    </w:p>
    <w:p w:rsidR="001D3E85" w:rsidRDefault="001D3E85">
      <w:r>
        <w:t xml:space="preserve"> c) Permitido o uso de nitrometano ou similares, nos seguintes percentuais máximos:</w:t>
      </w:r>
    </w:p>
    <w:p w:rsidR="001D3E85" w:rsidRDefault="001D3E85">
      <w:r>
        <w:t xml:space="preserve"> d) 20% (vinte por cento) para veículos sobrealimentados;</w:t>
      </w:r>
    </w:p>
    <w:p w:rsidR="001D3E85" w:rsidRDefault="001D3E85">
      <w:r>
        <w:t xml:space="preserve"> e) Livre para veículos aspirados.</w:t>
      </w:r>
    </w:p>
    <w:p w:rsidR="001D3E85" w:rsidRDefault="001D3E85">
      <w:r>
        <w:lastRenderedPageBreak/>
        <w:t xml:space="preserve"> f) Após cada largada é obrigatória à permanência de no mínimo </w:t>
      </w:r>
      <w:proofErr w:type="gramStart"/>
      <w:r>
        <w:t>1</w:t>
      </w:r>
      <w:proofErr w:type="gramEnd"/>
      <w:r>
        <w:t xml:space="preserve"> (um) litro de combustível no tanque, que poderá ser solicitado pelos comissários técnicos para análise.</w:t>
      </w:r>
    </w:p>
    <w:p w:rsidR="001D3E85" w:rsidRDefault="001D3E85">
      <w:r>
        <w:t xml:space="preserve"> </w:t>
      </w:r>
      <w:proofErr w:type="gramStart"/>
      <w:r>
        <w:t>17.9)</w:t>
      </w:r>
      <w:proofErr w:type="gramEnd"/>
      <w:r>
        <w:t xml:space="preserve"> ESCAPAMENTO: </w:t>
      </w:r>
    </w:p>
    <w:p w:rsidR="000A11AB" w:rsidRDefault="001D3E85">
      <w:r>
        <w:t>a) Livre.</w:t>
      </w:r>
    </w:p>
    <w:p w:rsidR="001D3E85" w:rsidRDefault="001D3E85">
      <w:proofErr w:type="gramStart"/>
      <w:r>
        <w:t>17.10)</w:t>
      </w:r>
      <w:proofErr w:type="gramEnd"/>
      <w:r>
        <w:t xml:space="preserve"> SUSPENSÃO:</w:t>
      </w:r>
    </w:p>
    <w:p w:rsidR="001D3E85" w:rsidRDefault="001D3E85">
      <w:r>
        <w:t xml:space="preserve"> a) Livre.</w:t>
      </w:r>
    </w:p>
    <w:p w:rsidR="001D3E85" w:rsidRDefault="001D3E85">
      <w:r>
        <w:t xml:space="preserve"> </w:t>
      </w:r>
      <w:proofErr w:type="gramStart"/>
      <w:r>
        <w:t>17.11)</w:t>
      </w:r>
      <w:proofErr w:type="gramEnd"/>
      <w:r>
        <w:t xml:space="preserve"> TRANSMISSÃO:</w:t>
      </w:r>
    </w:p>
    <w:p w:rsidR="001D3E85" w:rsidRDefault="001D3E85">
      <w:r>
        <w:t xml:space="preserve"> a) Livre. </w:t>
      </w:r>
      <w:proofErr w:type="gramStart"/>
      <w:r>
        <w:t>17.12)</w:t>
      </w:r>
      <w:proofErr w:type="gramEnd"/>
      <w:r>
        <w:t xml:space="preserve"> </w:t>
      </w:r>
    </w:p>
    <w:p w:rsidR="001D3E85" w:rsidRDefault="001D3E85">
      <w:r>
        <w:t xml:space="preserve">EMBREAGEM: </w:t>
      </w:r>
    </w:p>
    <w:p w:rsidR="001D3E85" w:rsidRDefault="001D3E85">
      <w:r>
        <w:t>a) Livre.</w:t>
      </w:r>
    </w:p>
    <w:p w:rsidR="001D3E85" w:rsidRDefault="001D3E85">
      <w:r>
        <w:t xml:space="preserve"> </w:t>
      </w:r>
      <w:proofErr w:type="gramStart"/>
      <w:r>
        <w:t>17.13)</w:t>
      </w:r>
      <w:proofErr w:type="gramEnd"/>
      <w:r>
        <w:t xml:space="preserve"> RODAS E PNEUS:</w:t>
      </w:r>
    </w:p>
    <w:p w:rsidR="001D3E85" w:rsidRDefault="001D3E85">
      <w:r>
        <w:t xml:space="preserve"> a) Livre. Em bom estado de conservação </w:t>
      </w:r>
    </w:p>
    <w:p w:rsidR="001D3E85" w:rsidRDefault="001D3E85">
      <w:proofErr w:type="gramStart"/>
      <w:r>
        <w:t>17.14)</w:t>
      </w:r>
      <w:proofErr w:type="gramEnd"/>
      <w:r>
        <w:t xml:space="preserve"> SISTEMA DE FREIO: </w:t>
      </w:r>
    </w:p>
    <w:p w:rsidR="001D3E85" w:rsidRDefault="001D3E85">
      <w:r>
        <w:t xml:space="preserve">a) O sistema de freio é livre, mas deve estar funcionando com eficiência. </w:t>
      </w:r>
    </w:p>
    <w:p w:rsidR="001D3E85" w:rsidRDefault="001D3E85">
      <w:proofErr w:type="gramStart"/>
      <w:r>
        <w:t>17.15)</w:t>
      </w:r>
      <w:proofErr w:type="gramEnd"/>
      <w:r>
        <w:t xml:space="preserve"> CHASSI: </w:t>
      </w:r>
    </w:p>
    <w:p w:rsidR="001D3E85" w:rsidRDefault="001D3E85">
      <w:r>
        <w:t xml:space="preserve">a) Estrutura tubular, </w:t>
      </w:r>
      <w:proofErr w:type="spellStart"/>
      <w:r>
        <w:t>carenada</w:t>
      </w:r>
      <w:proofErr w:type="spellEnd"/>
      <w:r>
        <w:t xml:space="preserve"> ou não. </w:t>
      </w:r>
    </w:p>
    <w:p w:rsidR="001D3E85" w:rsidRDefault="001D3E85">
      <w:r>
        <w:t xml:space="preserve">b) A “gaiola de proteção” deve fazer parte da estrutura do veículo, e o arco que passa acima da cabeça do piloto deve projetar-se ao menos </w:t>
      </w:r>
      <w:proofErr w:type="gramStart"/>
      <w:r>
        <w:t>8</w:t>
      </w:r>
      <w:proofErr w:type="gramEnd"/>
      <w:r>
        <w:t xml:space="preserve"> cm (oito centímetros) acima e à frente do capacete quando o piloto estiver sentado.</w:t>
      </w:r>
    </w:p>
    <w:p w:rsidR="001D3E85" w:rsidRDefault="001D3E85">
      <w:r>
        <w:t xml:space="preserve"> c) Fica obrigatório o uso de uma bandeja de contenção com bordas de no mínimo </w:t>
      </w:r>
      <w:proofErr w:type="gramStart"/>
      <w:r>
        <w:t>3</w:t>
      </w:r>
      <w:proofErr w:type="gramEnd"/>
      <w:r>
        <w:t xml:space="preserve"> cm, ou sistema tipo “fraldão”, instalada sob o motor e caixa de cambio do veículo, com o objetivo de recolher o óleo que por ventura possa ser derramado e conter as peças expelidas em caso de quebra ou vazamento do motor ou caixa. Este sistema deve ter tamanho suficiente para “cobrir” a área do cárter do motor e da caixa de câmbio. </w:t>
      </w:r>
    </w:p>
    <w:p w:rsidR="001D3E85" w:rsidRDefault="001D3E85">
      <w:r>
        <w:t xml:space="preserve">d) O fraldão deve ser constituído de material resistente e </w:t>
      </w:r>
      <w:proofErr w:type="spellStart"/>
      <w:proofErr w:type="gramStart"/>
      <w:r>
        <w:t>anti-chama</w:t>
      </w:r>
      <w:proofErr w:type="spellEnd"/>
      <w:proofErr w:type="gramEnd"/>
      <w:r>
        <w:t xml:space="preserve">. </w:t>
      </w:r>
    </w:p>
    <w:p w:rsidR="001D3E85" w:rsidRDefault="001D3E85">
      <w:proofErr w:type="gramStart"/>
      <w:r>
        <w:t>17.16)</w:t>
      </w:r>
      <w:proofErr w:type="gramEnd"/>
      <w:r>
        <w:t xml:space="preserve"> SISTEMA ELÉTRICO:</w:t>
      </w:r>
    </w:p>
    <w:p w:rsidR="001D3E85" w:rsidRDefault="001D3E85">
      <w:r>
        <w:t xml:space="preserve"> a) Livre.</w:t>
      </w:r>
    </w:p>
    <w:p w:rsidR="001D3E85" w:rsidRDefault="001D3E85">
      <w:r>
        <w:t xml:space="preserve"> </w:t>
      </w:r>
      <w:proofErr w:type="gramStart"/>
      <w:r>
        <w:t>17.17)</w:t>
      </w:r>
      <w:proofErr w:type="gramEnd"/>
      <w:r>
        <w:t xml:space="preserve"> SISTEMA DE LUBRIFICAÇÃO:</w:t>
      </w:r>
    </w:p>
    <w:p w:rsidR="001D3E85" w:rsidRDefault="001D3E85">
      <w:r>
        <w:t xml:space="preserve"> a) O sistema de lubrificação é livre. </w:t>
      </w:r>
    </w:p>
    <w:p w:rsidR="001D3E85" w:rsidRDefault="001D3E85">
      <w:r>
        <w:t xml:space="preserve">b) Todos os respiros de óleo devem finalizar em um ou mais reservatórios com capacidade mínima total de </w:t>
      </w:r>
      <w:proofErr w:type="gramStart"/>
      <w:r>
        <w:t>3</w:t>
      </w:r>
      <w:proofErr w:type="gramEnd"/>
      <w:r>
        <w:t xml:space="preserve"> (três) litros</w:t>
      </w:r>
    </w:p>
    <w:p w:rsidR="001D3E85" w:rsidRDefault="001D3E85">
      <w:r>
        <w:lastRenderedPageBreak/>
        <w:t xml:space="preserve">. </w:t>
      </w:r>
      <w:proofErr w:type="gramStart"/>
      <w:r>
        <w:t>17.18)</w:t>
      </w:r>
      <w:proofErr w:type="gramEnd"/>
      <w:r>
        <w:t xml:space="preserve"> CIRCUITO DE COMBUSTÍVEL: </w:t>
      </w:r>
    </w:p>
    <w:p w:rsidR="001D3E85" w:rsidRDefault="001D3E85">
      <w:r>
        <w:t xml:space="preserve">a) Livre. </w:t>
      </w:r>
      <w:proofErr w:type="gramStart"/>
      <w:r>
        <w:t>17.19)</w:t>
      </w:r>
      <w:proofErr w:type="gramEnd"/>
      <w:r>
        <w:t xml:space="preserve"> SEGURANÇA: </w:t>
      </w:r>
    </w:p>
    <w:p w:rsidR="001D3E85" w:rsidRDefault="001D3E85">
      <w:r>
        <w:t>a) Vide Regras Gerais.</w:t>
      </w:r>
    </w:p>
    <w:p w:rsidR="001D3E85" w:rsidRDefault="001D3E85">
      <w:r>
        <w:t xml:space="preserve"> b) Obrigatório o uso de cinta de contenção nos compressores do modelo “ROOTS”.</w:t>
      </w:r>
    </w:p>
    <w:p w:rsidR="001D3E85" w:rsidRDefault="001D3E85">
      <w:r>
        <w:t xml:space="preserve"> c) Obrigatório o uso de cinta de contenção e capa de material tipo “cordura” ou balístico nos compressores do modelo “PSI</w:t>
      </w:r>
      <w:proofErr w:type="gramStart"/>
      <w:r>
        <w:t>”</w:t>
      </w:r>
      <w:proofErr w:type="gramEnd"/>
      <w:r>
        <w:t>/”SCREEW”.</w:t>
      </w:r>
    </w:p>
    <w:p w:rsidR="001D3E85" w:rsidRDefault="001D3E85">
      <w:r>
        <w:t xml:space="preserve"> d) Obrigatório o uso da capa de material balístico no motor.</w:t>
      </w: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Default="001D3E85" w:rsidP="001D3E85">
      <w:pPr>
        <w:jc w:val="right"/>
        <w:rPr>
          <w:b/>
        </w:rPr>
      </w:pPr>
    </w:p>
    <w:p w:rsidR="001D3E85" w:rsidRPr="00C83A80" w:rsidRDefault="001D3E85" w:rsidP="001D3E85">
      <w:pPr>
        <w:jc w:val="right"/>
        <w:rPr>
          <w:b/>
        </w:rPr>
      </w:pPr>
      <w:r w:rsidRPr="00C83A80">
        <w:rPr>
          <w:b/>
        </w:rPr>
        <w:t>Frederico Westefhalen/ RS- 01/01/2018</w:t>
      </w:r>
    </w:p>
    <w:p w:rsidR="001D3E85" w:rsidRPr="00C83A80" w:rsidRDefault="001D3E85" w:rsidP="001D3E85">
      <w:pPr>
        <w:jc w:val="center"/>
        <w:rPr>
          <w:b/>
          <w:sz w:val="24"/>
        </w:rPr>
      </w:pPr>
    </w:p>
    <w:p w:rsidR="001D3E85" w:rsidRPr="00C83A80" w:rsidRDefault="001D3E85" w:rsidP="001D3E85">
      <w:pPr>
        <w:jc w:val="center"/>
        <w:rPr>
          <w:b/>
          <w:sz w:val="24"/>
        </w:rPr>
      </w:pPr>
    </w:p>
    <w:p w:rsidR="001D3E85" w:rsidRDefault="001D3E85" w:rsidP="001D3E85">
      <w:pPr>
        <w:jc w:val="center"/>
        <w:rPr>
          <w:b/>
          <w:sz w:val="24"/>
        </w:rPr>
      </w:pPr>
    </w:p>
    <w:p w:rsidR="001D3E85" w:rsidRDefault="001D3E85" w:rsidP="001D3E85">
      <w:pPr>
        <w:jc w:val="center"/>
        <w:rPr>
          <w:b/>
          <w:sz w:val="24"/>
        </w:rPr>
      </w:pPr>
    </w:p>
    <w:p w:rsidR="001D3E85" w:rsidRPr="00C83A80" w:rsidRDefault="001D3E85" w:rsidP="001D3E85">
      <w:pPr>
        <w:jc w:val="center"/>
        <w:rPr>
          <w:b/>
          <w:sz w:val="24"/>
        </w:rPr>
      </w:pPr>
      <w:bookmarkStart w:id="0" w:name="_GoBack"/>
      <w:bookmarkEnd w:id="0"/>
      <w:r w:rsidRPr="00C83A80">
        <w:rPr>
          <w:b/>
          <w:sz w:val="24"/>
        </w:rPr>
        <w:t xml:space="preserve">Claudio </w:t>
      </w:r>
      <w:proofErr w:type="spellStart"/>
      <w:r w:rsidRPr="00C83A80">
        <w:rPr>
          <w:b/>
          <w:sz w:val="24"/>
        </w:rPr>
        <w:t>Loose</w:t>
      </w:r>
      <w:proofErr w:type="spellEnd"/>
    </w:p>
    <w:p w:rsidR="001D3E85" w:rsidRPr="006604E9" w:rsidRDefault="001D3E85" w:rsidP="001D3E85">
      <w:pPr>
        <w:jc w:val="center"/>
        <w:rPr>
          <w:b/>
          <w:sz w:val="24"/>
        </w:rPr>
      </w:pPr>
      <w:r w:rsidRPr="006604E9">
        <w:rPr>
          <w:b/>
          <w:sz w:val="24"/>
        </w:rPr>
        <w:t>Presidente BAC</w:t>
      </w:r>
    </w:p>
    <w:p w:rsidR="001D3E85" w:rsidRPr="006604E9" w:rsidRDefault="001D3E85" w:rsidP="001D3E85">
      <w:pPr>
        <w:jc w:val="center"/>
        <w:rPr>
          <w:b/>
          <w:sz w:val="24"/>
        </w:rPr>
      </w:pPr>
      <w:r>
        <w:rPr>
          <w:b/>
          <w:sz w:val="24"/>
        </w:rPr>
        <w:t>COPA BARRIL DE ARRANCADA-2018</w:t>
      </w:r>
    </w:p>
    <w:p w:rsidR="001D3E85" w:rsidRDefault="001D3E85"/>
    <w:sectPr w:rsidR="001D3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85"/>
    <w:rsid w:val="000A11AB"/>
    <w:rsid w:val="001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</cp:revision>
  <dcterms:created xsi:type="dcterms:W3CDTF">2018-02-14T17:57:00Z</dcterms:created>
  <dcterms:modified xsi:type="dcterms:W3CDTF">2018-02-14T18:01:00Z</dcterms:modified>
</cp:coreProperties>
</file>